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DE94A" w14:textId="77777777" w:rsidR="00204FE8" w:rsidRPr="00076010" w:rsidRDefault="00204FE8" w:rsidP="00BD7DAE">
      <w:pPr>
        <w:outlineLvl w:val="0"/>
        <w:rPr>
          <w:rFonts w:ascii="Arial" w:hAnsi="Arial" w:cs="Arial"/>
        </w:rPr>
      </w:pPr>
    </w:p>
    <w:p w14:paraId="335B92A7" w14:textId="77777777" w:rsidR="00115345" w:rsidRPr="00076010" w:rsidRDefault="00115345" w:rsidP="00634A14">
      <w:pPr>
        <w:jc w:val="center"/>
        <w:outlineLvl w:val="0"/>
        <w:rPr>
          <w:rFonts w:ascii="Arial" w:hAnsi="Arial" w:cs="Arial"/>
        </w:rPr>
      </w:pPr>
      <w:r w:rsidRPr="00076010">
        <w:rPr>
          <w:rFonts w:ascii="Arial" w:hAnsi="Arial" w:cs="Arial"/>
        </w:rPr>
        <w:t xml:space="preserve">Ramowy program spotkania </w:t>
      </w:r>
    </w:p>
    <w:p w14:paraId="5B15D12E" w14:textId="77777777" w:rsidR="00076010" w:rsidRPr="00076010" w:rsidRDefault="00076010" w:rsidP="00634A14">
      <w:pPr>
        <w:jc w:val="center"/>
        <w:outlineLvl w:val="0"/>
        <w:rPr>
          <w:rFonts w:ascii="Arial" w:hAnsi="Arial" w:cs="Arial"/>
        </w:rPr>
      </w:pPr>
    </w:p>
    <w:p w14:paraId="6F06BA9C" w14:textId="77777777" w:rsidR="00076010" w:rsidRPr="00076010" w:rsidRDefault="00076010" w:rsidP="00634A14">
      <w:pPr>
        <w:spacing w:line="276" w:lineRule="auto"/>
        <w:jc w:val="center"/>
        <w:outlineLvl w:val="0"/>
        <w:rPr>
          <w:rFonts w:ascii="Arial" w:hAnsi="Arial" w:cs="Arial"/>
          <w:b/>
        </w:rPr>
      </w:pPr>
      <w:r w:rsidRPr="00076010">
        <w:rPr>
          <w:rFonts w:ascii="Arial" w:hAnsi="Arial" w:cs="Arial"/>
          <w:b/>
        </w:rPr>
        <w:t xml:space="preserve">„Fundusze Europejskie </w:t>
      </w:r>
      <w:r w:rsidR="00D75B52">
        <w:rPr>
          <w:rFonts w:ascii="Arial" w:hAnsi="Arial" w:cs="Arial"/>
          <w:b/>
        </w:rPr>
        <w:t>na aktywi</w:t>
      </w:r>
      <w:r w:rsidR="00A3672C">
        <w:rPr>
          <w:rFonts w:ascii="Arial" w:hAnsi="Arial" w:cs="Arial"/>
          <w:b/>
        </w:rPr>
        <w:t>zację</w:t>
      </w:r>
      <w:r w:rsidR="00C23DCF">
        <w:rPr>
          <w:rFonts w:ascii="Arial" w:hAnsi="Arial" w:cs="Arial"/>
          <w:b/>
        </w:rPr>
        <w:t xml:space="preserve"> młodych</w:t>
      </w:r>
      <w:r w:rsidRPr="00076010">
        <w:rPr>
          <w:rFonts w:ascii="Arial" w:hAnsi="Arial" w:cs="Arial"/>
          <w:b/>
        </w:rPr>
        <w:t>”</w:t>
      </w:r>
    </w:p>
    <w:p w14:paraId="7031D7E6" w14:textId="77777777" w:rsidR="00076010" w:rsidRDefault="00076010" w:rsidP="00634A14">
      <w:pPr>
        <w:spacing w:line="276" w:lineRule="auto"/>
        <w:jc w:val="center"/>
        <w:outlineLvl w:val="0"/>
        <w:rPr>
          <w:rFonts w:ascii="Arial" w:hAnsi="Arial" w:cs="Arial"/>
          <w:b/>
        </w:rPr>
      </w:pPr>
    </w:p>
    <w:p w14:paraId="43347BAE" w14:textId="77777777" w:rsidR="00F43E8A" w:rsidRPr="00076010" w:rsidRDefault="00F43E8A" w:rsidP="00634A14">
      <w:pPr>
        <w:spacing w:line="276" w:lineRule="auto"/>
        <w:jc w:val="center"/>
        <w:outlineLvl w:val="0"/>
        <w:rPr>
          <w:rFonts w:ascii="Arial" w:hAnsi="Arial" w:cs="Arial"/>
          <w:b/>
        </w:rPr>
      </w:pPr>
    </w:p>
    <w:p w14:paraId="4F79960E" w14:textId="77777777" w:rsidR="00115345" w:rsidRPr="00076010" w:rsidRDefault="00115345" w:rsidP="00634A14">
      <w:pPr>
        <w:spacing w:line="276" w:lineRule="auto"/>
        <w:jc w:val="center"/>
        <w:outlineLvl w:val="0"/>
        <w:rPr>
          <w:rFonts w:ascii="Arial" w:hAnsi="Arial" w:cs="Arial"/>
        </w:rPr>
      </w:pPr>
      <w:r w:rsidRPr="00076010">
        <w:rPr>
          <w:rFonts w:ascii="Arial" w:hAnsi="Arial" w:cs="Arial"/>
          <w:b/>
        </w:rPr>
        <w:t>Termin</w:t>
      </w:r>
      <w:r w:rsidRPr="00076010">
        <w:rPr>
          <w:rFonts w:ascii="Arial" w:hAnsi="Arial" w:cs="Arial"/>
        </w:rPr>
        <w:t>:</w:t>
      </w:r>
    </w:p>
    <w:p w14:paraId="067E7ABF" w14:textId="77777777" w:rsidR="00115345" w:rsidRPr="00076010" w:rsidRDefault="00492EF9" w:rsidP="00634A14">
      <w:pPr>
        <w:spacing w:line="276" w:lineRule="auto"/>
        <w:jc w:val="center"/>
        <w:outlineLvl w:val="0"/>
        <w:rPr>
          <w:rFonts w:ascii="Arial" w:hAnsi="Arial" w:cs="Arial"/>
        </w:rPr>
      </w:pPr>
      <w:r>
        <w:rPr>
          <w:rFonts w:ascii="Arial" w:hAnsi="Arial" w:cs="Arial"/>
        </w:rPr>
        <w:t>25</w:t>
      </w:r>
      <w:r w:rsidR="007E7F93" w:rsidRPr="00076010">
        <w:rPr>
          <w:rFonts w:ascii="Arial" w:hAnsi="Arial" w:cs="Arial"/>
        </w:rPr>
        <w:t xml:space="preserve"> </w:t>
      </w:r>
      <w:r>
        <w:rPr>
          <w:rFonts w:ascii="Arial" w:hAnsi="Arial" w:cs="Arial"/>
        </w:rPr>
        <w:t>stycznia</w:t>
      </w:r>
      <w:r w:rsidR="008E2BEB" w:rsidRPr="00076010">
        <w:rPr>
          <w:rFonts w:ascii="Arial" w:hAnsi="Arial" w:cs="Arial"/>
        </w:rPr>
        <w:t xml:space="preserve"> </w:t>
      </w:r>
      <w:r w:rsidR="0060232A">
        <w:rPr>
          <w:rFonts w:ascii="Arial" w:hAnsi="Arial" w:cs="Arial"/>
        </w:rPr>
        <w:t>2021</w:t>
      </w:r>
      <w:r w:rsidR="001F7C99" w:rsidRPr="00076010">
        <w:rPr>
          <w:rFonts w:ascii="Arial" w:hAnsi="Arial" w:cs="Arial"/>
        </w:rPr>
        <w:t xml:space="preserve"> r.</w:t>
      </w:r>
    </w:p>
    <w:p w14:paraId="3D3794D4" w14:textId="77777777" w:rsidR="00115345" w:rsidRDefault="00115345" w:rsidP="00634A14">
      <w:pPr>
        <w:spacing w:line="276" w:lineRule="auto"/>
        <w:jc w:val="center"/>
        <w:rPr>
          <w:rFonts w:ascii="Calibri" w:hAnsi="Calibri" w:cs="Arial"/>
          <w:b/>
        </w:rPr>
      </w:pPr>
    </w:p>
    <w:p w14:paraId="18555FA3" w14:textId="77777777" w:rsidR="00F43E8A" w:rsidRPr="00076010" w:rsidRDefault="00F43E8A" w:rsidP="00634A14">
      <w:pPr>
        <w:spacing w:line="276" w:lineRule="auto"/>
        <w:jc w:val="center"/>
        <w:rPr>
          <w:rFonts w:ascii="Calibri" w:hAnsi="Calibri" w:cs="Arial"/>
          <w:b/>
        </w:rPr>
      </w:pPr>
    </w:p>
    <w:p w14:paraId="1E42A2CB" w14:textId="77777777" w:rsidR="00011C1B" w:rsidRPr="00076010" w:rsidRDefault="00011C1B" w:rsidP="00011C1B">
      <w:pPr>
        <w:spacing w:line="276" w:lineRule="auto"/>
        <w:jc w:val="center"/>
        <w:outlineLvl w:val="0"/>
        <w:rPr>
          <w:rFonts w:ascii="Arial" w:hAnsi="Arial" w:cs="Arial"/>
        </w:rPr>
      </w:pPr>
      <w:r w:rsidRPr="00076010">
        <w:rPr>
          <w:rFonts w:ascii="Arial" w:hAnsi="Arial" w:cs="Arial"/>
          <w:b/>
        </w:rPr>
        <w:t>Miejsce spotkania</w:t>
      </w:r>
      <w:r w:rsidRPr="00076010">
        <w:rPr>
          <w:rFonts w:ascii="Arial" w:hAnsi="Arial" w:cs="Arial"/>
        </w:rPr>
        <w:t xml:space="preserve">: </w:t>
      </w:r>
    </w:p>
    <w:p w14:paraId="7D6C1085" w14:textId="77777777" w:rsidR="002A13D9" w:rsidRDefault="00076010" w:rsidP="00C23DCF">
      <w:pPr>
        <w:jc w:val="center"/>
        <w:rPr>
          <w:rFonts w:ascii="Arial" w:hAnsi="Arial" w:cs="Arial"/>
          <w:shd w:val="clear" w:color="auto" w:fill="FFFFFF"/>
        </w:rPr>
      </w:pPr>
      <w:r w:rsidRPr="00076010">
        <w:rPr>
          <w:rFonts w:ascii="Arial" w:hAnsi="Arial" w:cs="Arial"/>
          <w:shd w:val="clear" w:color="auto" w:fill="FFFFFF"/>
        </w:rPr>
        <w:t xml:space="preserve">Platforma Cisco </w:t>
      </w:r>
      <w:proofErr w:type="spellStart"/>
      <w:r w:rsidRPr="00076010">
        <w:rPr>
          <w:rFonts w:ascii="Arial" w:hAnsi="Arial" w:cs="Arial"/>
          <w:shd w:val="clear" w:color="auto" w:fill="FFFFFF"/>
        </w:rPr>
        <w:t>Webex</w:t>
      </w:r>
      <w:proofErr w:type="spellEnd"/>
      <w:r w:rsidRPr="00076010">
        <w:rPr>
          <w:rFonts w:ascii="Arial" w:hAnsi="Arial" w:cs="Arial"/>
          <w:shd w:val="clear" w:color="auto" w:fill="FFFFFF"/>
        </w:rPr>
        <w:t xml:space="preserve"> </w:t>
      </w:r>
      <w:proofErr w:type="spellStart"/>
      <w:r w:rsidRPr="00076010">
        <w:rPr>
          <w:rFonts w:ascii="Arial" w:hAnsi="Arial" w:cs="Arial"/>
          <w:shd w:val="clear" w:color="auto" w:fill="FFFFFF"/>
        </w:rPr>
        <w:t>Meetings</w:t>
      </w:r>
      <w:proofErr w:type="spellEnd"/>
      <w:r w:rsidRPr="00076010">
        <w:rPr>
          <w:rFonts w:ascii="Arial" w:hAnsi="Arial" w:cs="Arial"/>
          <w:shd w:val="clear" w:color="auto" w:fill="FFFFFF"/>
        </w:rPr>
        <w:t xml:space="preserve"> (uczestnik otrzym</w:t>
      </w:r>
      <w:r w:rsidR="002517F7">
        <w:rPr>
          <w:rFonts w:ascii="Arial" w:hAnsi="Arial" w:cs="Arial"/>
          <w:shd w:val="clear" w:color="auto" w:fill="FFFFFF"/>
        </w:rPr>
        <w:t>a drogą elektroniczną potwierdze</w:t>
      </w:r>
      <w:r w:rsidRPr="00076010">
        <w:rPr>
          <w:rFonts w:ascii="Arial" w:hAnsi="Arial" w:cs="Arial"/>
          <w:shd w:val="clear" w:color="auto" w:fill="FFFFFF"/>
        </w:rPr>
        <w:t>nie oraz zaproszenie do udziału</w:t>
      </w:r>
      <w:r w:rsidR="00C23DCF">
        <w:rPr>
          <w:rFonts w:ascii="Arial" w:hAnsi="Arial" w:cs="Arial"/>
          <w:shd w:val="clear" w:color="auto" w:fill="FFFFFF"/>
        </w:rPr>
        <w:t xml:space="preserve"> </w:t>
      </w:r>
      <w:r w:rsidRPr="00076010">
        <w:rPr>
          <w:rFonts w:ascii="Arial" w:hAnsi="Arial" w:cs="Arial"/>
          <w:shd w:val="clear" w:color="auto" w:fill="FFFFFF"/>
        </w:rPr>
        <w:t>w webinarium)</w:t>
      </w:r>
    </w:p>
    <w:p w14:paraId="35C2C929" w14:textId="77777777" w:rsidR="00C165F1" w:rsidRDefault="00C165F1" w:rsidP="00076010">
      <w:pPr>
        <w:jc w:val="center"/>
        <w:rPr>
          <w:rFonts w:ascii="Arial" w:hAnsi="Arial" w:cs="Arial"/>
          <w:shd w:val="clear" w:color="auto" w:fill="FFFFFF"/>
        </w:rPr>
      </w:pPr>
    </w:p>
    <w:p w14:paraId="0CABF3B4" w14:textId="77777777" w:rsidR="00C165F1" w:rsidRDefault="00C165F1" w:rsidP="00076010">
      <w:pPr>
        <w:jc w:val="center"/>
        <w:rPr>
          <w:rFonts w:ascii="Arial" w:hAnsi="Arial" w:cs="Arial"/>
          <w:shd w:val="clear" w:color="auto" w:fill="FFFFFF"/>
        </w:rPr>
      </w:pPr>
    </w:p>
    <w:p w14:paraId="3BB0F0A5" w14:textId="77777777" w:rsidR="00F43E8A" w:rsidRDefault="00F43E8A" w:rsidP="00076010">
      <w:pPr>
        <w:jc w:val="center"/>
        <w:rPr>
          <w:rFonts w:ascii="Arial" w:hAnsi="Arial" w:cs="Arial"/>
          <w:shd w:val="clear" w:color="auto" w:fill="FFFFFF"/>
        </w:rPr>
      </w:pPr>
    </w:p>
    <w:p w14:paraId="0E0CC2E2" w14:textId="77777777" w:rsidR="00F43E8A" w:rsidRDefault="00F43E8A" w:rsidP="00076010">
      <w:pPr>
        <w:jc w:val="center"/>
        <w:rPr>
          <w:rFonts w:ascii="Arial" w:hAnsi="Arial" w:cs="Arial"/>
          <w:shd w:val="clear" w:color="auto" w:fill="FFFFFF"/>
        </w:rPr>
      </w:pPr>
    </w:p>
    <w:p w14:paraId="1A9D22E2" w14:textId="77777777" w:rsidR="00C165F1" w:rsidRPr="00076010" w:rsidRDefault="00C165F1" w:rsidP="00076010">
      <w:pPr>
        <w:jc w:val="center"/>
        <w:rPr>
          <w:rFonts w:ascii="Arial" w:hAnsi="Arial" w:cs="Arial"/>
        </w:rPr>
      </w:pP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116"/>
      </w:tblGrid>
      <w:tr w:rsidR="00115345" w:rsidRPr="00BA5385" w14:paraId="08FB848E" w14:textId="77777777" w:rsidTr="00F43E8A">
        <w:trPr>
          <w:trHeight w:val="556"/>
        </w:trPr>
        <w:tc>
          <w:tcPr>
            <w:tcW w:w="1985" w:type="dxa"/>
            <w:shd w:val="clear" w:color="auto" w:fill="A6A6A6"/>
            <w:vAlign w:val="center"/>
          </w:tcPr>
          <w:p w14:paraId="194FF638" w14:textId="77777777" w:rsidR="00115345" w:rsidRPr="00BA5385" w:rsidRDefault="00115345" w:rsidP="00886A97">
            <w:pPr>
              <w:jc w:val="center"/>
              <w:rPr>
                <w:rFonts w:ascii="Arial" w:hAnsi="Arial" w:cs="Arial"/>
                <w:b/>
              </w:rPr>
            </w:pPr>
            <w:r w:rsidRPr="00BA5385">
              <w:rPr>
                <w:rFonts w:ascii="Arial" w:hAnsi="Arial" w:cs="Arial"/>
                <w:b/>
                <w:sz w:val="22"/>
                <w:szCs w:val="22"/>
              </w:rPr>
              <w:t>Godziny</w:t>
            </w:r>
          </w:p>
        </w:tc>
        <w:tc>
          <w:tcPr>
            <w:tcW w:w="7116" w:type="dxa"/>
            <w:shd w:val="clear" w:color="auto" w:fill="A6A6A6"/>
            <w:vAlign w:val="center"/>
          </w:tcPr>
          <w:p w14:paraId="2BA58C13" w14:textId="77777777" w:rsidR="00115345" w:rsidRPr="00BA5385" w:rsidRDefault="00115345" w:rsidP="00886A97">
            <w:pPr>
              <w:jc w:val="center"/>
              <w:rPr>
                <w:rFonts w:ascii="Arial" w:hAnsi="Arial" w:cs="Arial"/>
                <w:b/>
              </w:rPr>
            </w:pPr>
            <w:r w:rsidRPr="00BA5385">
              <w:rPr>
                <w:rFonts w:ascii="Arial" w:hAnsi="Arial" w:cs="Arial"/>
                <w:b/>
                <w:sz w:val="22"/>
                <w:szCs w:val="22"/>
              </w:rPr>
              <w:t>Zakres ramowy spotkania</w:t>
            </w:r>
          </w:p>
        </w:tc>
      </w:tr>
      <w:tr w:rsidR="00115345" w:rsidRPr="00BA5385" w14:paraId="1E0E43CC" w14:textId="77777777" w:rsidTr="00F43E8A">
        <w:trPr>
          <w:trHeight w:val="907"/>
        </w:trPr>
        <w:tc>
          <w:tcPr>
            <w:tcW w:w="1985" w:type="dxa"/>
            <w:vAlign w:val="center"/>
          </w:tcPr>
          <w:p w14:paraId="3418F249" w14:textId="77777777" w:rsidR="00115345" w:rsidRPr="00BA5385" w:rsidRDefault="00115345" w:rsidP="00886A97">
            <w:pPr>
              <w:jc w:val="center"/>
              <w:rPr>
                <w:rFonts w:ascii="Arial" w:hAnsi="Arial" w:cs="Arial"/>
                <w:b/>
              </w:rPr>
            </w:pPr>
          </w:p>
          <w:p w14:paraId="3C13A4ED" w14:textId="77777777" w:rsidR="00115345" w:rsidRPr="007E7F93" w:rsidRDefault="004D5FD0" w:rsidP="00886A97">
            <w:pPr>
              <w:jc w:val="center"/>
              <w:rPr>
                <w:rFonts w:ascii="Arial" w:hAnsi="Arial" w:cs="Arial"/>
              </w:rPr>
            </w:pPr>
            <w:r w:rsidRPr="007E7F93">
              <w:rPr>
                <w:rFonts w:ascii="Arial" w:hAnsi="Arial" w:cs="Arial"/>
                <w:sz w:val="22"/>
                <w:szCs w:val="22"/>
              </w:rPr>
              <w:t>10:00</w:t>
            </w:r>
            <w:r w:rsidR="00115345" w:rsidRPr="007E7F93">
              <w:rPr>
                <w:rFonts w:ascii="Arial" w:hAnsi="Arial" w:cs="Arial"/>
                <w:sz w:val="22"/>
                <w:szCs w:val="22"/>
              </w:rPr>
              <w:t xml:space="preserve"> – </w:t>
            </w:r>
            <w:r w:rsidRPr="007E7F93">
              <w:rPr>
                <w:rFonts w:ascii="Arial" w:hAnsi="Arial" w:cs="Arial"/>
                <w:sz w:val="22"/>
                <w:szCs w:val="22"/>
              </w:rPr>
              <w:t>10</w:t>
            </w:r>
            <w:r w:rsidR="00AE3E49" w:rsidRPr="007E7F93">
              <w:rPr>
                <w:rFonts w:ascii="Arial" w:hAnsi="Arial" w:cs="Arial"/>
                <w:sz w:val="22"/>
                <w:szCs w:val="22"/>
              </w:rPr>
              <w:t>:</w:t>
            </w:r>
            <w:r w:rsidR="00F43E8A">
              <w:rPr>
                <w:rFonts w:ascii="Arial" w:hAnsi="Arial" w:cs="Arial"/>
                <w:sz w:val="22"/>
                <w:szCs w:val="22"/>
              </w:rPr>
              <w:t>05</w:t>
            </w:r>
          </w:p>
          <w:p w14:paraId="58AAD9BC" w14:textId="77777777" w:rsidR="00115345" w:rsidRPr="00BA5385" w:rsidRDefault="00115345" w:rsidP="00886A97">
            <w:pPr>
              <w:jc w:val="center"/>
              <w:rPr>
                <w:rFonts w:ascii="Arial" w:hAnsi="Arial" w:cs="Arial"/>
                <w:b/>
              </w:rPr>
            </w:pPr>
          </w:p>
        </w:tc>
        <w:tc>
          <w:tcPr>
            <w:tcW w:w="7116" w:type="dxa"/>
            <w:vAlign w:val="center"/>
          </w:tcPr>
          <w:p w14:paraId="2D6FDFA2" w14:textId="77777777" w:rsidR="00EF4A97" w:rsidRDefault="00F43E8A" w:rsidP="00C165F1">
            <w:pPr>
              <w:jc w:val="center"/>
              <w:rPr>
                <w:rFonts w:ascii="Arial" w:hAnsi="Arial" w:cs="Arial"/>
                <w:sz w:val="22"/>
                <w:szCs w:val="22"/>
              </w:rPr>
            </w:pPr>
            <w:r>
              <w:rPr>
                <w:rFonts w:ascii="Arial" w:hAnsi="Arial" w:cs="Arial"/>
                <w:sz w:val="22"/>
                <w:szCs w:val="22"/>
              </w:rPr>
              <w:t>Przywitanie uczestników</w:t>
            </w:r>
            <w:r w:rsidR="00EF4A97">
              <w:rPr>
                <w:rFonts w:ascii="Arial" w:hAnsi="Arial" w:cs="Arial"/>
                <w:sz w:val="22"/>
                <w:szCs w:val="22"/>
              </w:rPr>
              <w:t>.</w:t>
            </w:r>
            <w:r>
              <w:rPr>
                <w:rFonts w:ascii="Arial" w:hAnsi="Arial" w:cs="Arial"/>
                <w:sz w:val="22"/>
                <w:szCs w:val="22"/>
              </w:rPr>
              <w:t xml:space="preserve"> </w:t>
            </w:r>
          </w:p>
          <w:p w14:paraId="37E317A1" w14:textId="77777777" w:rsidR="00115345" w:rsidRPr="00BA5385" w:rsidRDefault="00EF4A97" w:rsidP="00C165F1">
            <w:pPr>
              <w:jc w:val="center"/>
              <w:rPr>
                <w:rFonts w:ascii="Arial" w:hAnsi="Arial" w:cs="Arial"/>
              </w:rPr>
            </w:pPr>
            <w:r w:rsidRPr="00EF4A97">
              <w:rPr>
                <w:rFonts w:ascii="Arial" w:hAnsi="Arial" w:cs="Arial"/>
                <w:sz w:val="22"/>
                <w:szCs w:val="22"/>
              </w:rPr>
              <w:t>Wprowadzenie w tematykę spotkania.</w:t>
            </w:r>
          </w:p>
        </w:tc>
      </w:tr>
      <w:tr w:rsidR="007E7F93" w:rsidRPr="00BA5385" w14:paraId="5F9936CB" w14:textId="77777777" w:rsidTr="00F43E8A">
        <w:trPr>
          <w:trHeight w:val="907"/>
        </w:trPr>
        <w:tc>
          <w:tcPr>
            <w:tcW w:w="1985" w:type="dxa"/>
            <w:vAlign w:val="center"/>
          </w:tcPr>
          <w:p w14:paraId="244BA774" w14:textId="77777777" w:rsidR="007E7F93" w:rsidRPr="008F65A8" w:rsidRDefault="00076010" w:rsidP="00EF4A97">
            <w:pPr>
              <w:jc w:val="center"/>
              <w:rPr>
                <w:rFonts w:ascii="Arial" w:hAnsi="Arial" w:cs="Arial"/>
                <w:sz w:val="22"/>
                <w:szCs w:val="22"/>
              </w:rPr>
            </w:pPr>
            <w:r>
              <w:rPr>
                <w:rFonts w:ascii="Arial" w:hAnsi="Arial" w:cs="Arial"/>
                <w:sz w:val="22"/>
                <w:szCs w:val="22"/>
              </w:rPr>
              <w:t>10:</w:t>
            </w:r>
            <w:r w:rsidR="00EF4A97">
              <w:rPr>
                <w:rFonts w:ascii="Arial" w:hAnsi="Arial" w:cs="Arial"/>
                <w:sz w:val="22"/>
                <w:szCs w:val="22"/>
              </w:rPr>
              <w:t>05</w:t>
            </w:r>
            <w:r w:rsidR="007E7F93" w:rsidRPr="007E7F93">
              <w:rPr>
                <w:rFonts w:ascii="Arial" w:hAnsi="Arial" w:cs="Arial"/>
                <w:sz w:val="22"/>
                <w:szCs w:val="22"/>
              </w:rPr>
              <w:t>– 10:</w:t>
            </w:r>
            <w:r w:rsidR="00EF4A97">
              <w:rPr>
                <w:rFonts w:ascii="Arial" w:hAnsi="Arial" w:cs="Arial"/>
                <w:sz w:val="22"/>
                <w:szCs w:val="22"/>
              </w:rPr>
              <w:t>10</w:t>
            </w:r>
          </w:p>
        </w:tc>
        <w:tc>
          <w:tcPr>
            <w:tcW w:w="7116" w:type="dxa"/>
            <w:vAlign w:val="center"/>
          </w:tcPr>
          <w:p w14:paraId="0563C56A" w14:textId="77777777" w:rsidR="007E7F93" w:rsidRPr="00BA5385" w:rsidRDefault="007E7F93" w:rsidP="006B0F07">
            <w:pPr>
              <w:jc w:val="center"/>
              <w:rPr>
                <w:rFonts w:ascii="Arial" w:hAnsi="Arial" w:cs="Arial"/>
              </w:rPr>
            </w:pPr>
            <w:r w:rsidRPr="00BA5385">
              <w:rPr>
                <w:rFonts w:ascii="Arial" w:hAnsi="Arial" w:cs="Arial"/>
                <w:sz w:val="22"/>
                <w:szCs w:val="22"/>
              </w:rPr>
              <w:t>Przedstawienie oferty Punktów Informacyjnych Funduszy Europejskich</w:t>
            </w:r>
            <w:r w:rsidR="00E66025">
              <w:rPr>
                <w:rFonts w:ascii="Arial" w:hAnsi="Arial" w:cs="Arial"/>
                <w:sz w:val="22"/>
                <w:szCs w:val="22"/>
              </w:rPr>
              <w:t xml:space="preserve"> oraz </w:t>
            </w:r>
            <w:r w:rsidR="006B0F07">
              <w:rPr>
                <w:rFonts w:ascii="Arial" w:hAnsi="Arial" w:cs="Arial"/>
                <w:sz w:val="22"/>
                <w:szCs w:val="22"/>
              </w:rPr>
              <w:t>źródeł</w:t>
            </w:r>
            <w:r w:rsidR="00E66025" w:rsidRPr="00E66025">
              <w:rPr>
                <w:rFonts w:ascii="Arial" w:hAnsi="Arial" w:cs="Arial"/>
                <w:sz w:val="22"/>
                <w:szCs w:val="22"/>
              </w:rPr>
              <w:t xml:space="preserve"> informacji o Funduszach Europejskich</w:t>
            </w:r>
          </w:p>
        </w:tc>
      </w:tr>
      <w:tr w:rsidR="007E7F93" w:rsidRPr="00BA5385" w14:paraId="0439F94F" w14:textId="77777777" w:rsidTr="00F43E8A">
        <w:trPr>
          <w:trHeight w:val="907"/>
        </w:trPr>
        <w:tc>
          <w:tcPr>
            <w:tcW w:w="1985" w:type="dxa"/>
            <w:vAlign w:val="center"/>
          </w:tcPr>
          <w:p w14:paraId="13D7E7EF" w14:textId="77777777" w:rsidR="007E7F93" w:rsidRPr="008F65A8" w:rsidRDefault="007E7F93" w:rsidP="00EF4A97">
            <w:pPr>
              <w:jc w:val="center"/>
              <w:rPr>
                <w:rFonts w:ascii="Arial" w:hAnsi="Arial" w:cs="Arial"/>
                <w:sz w:val="22"/>
                <w:szCs w:val="22"/>
              </w:rPr>
            </w:pPr>
            <w:r>
              <w:rPr>
                <w:rFonts w:ascii="Arial" w:hAnsi="Arial" w:cs="Arial"/>
                <w:sz w:val="22"/>
                <w:szCs w:val="22"/>
              </w:rPr>
              <w:t>10:</w:t>
            </w:r>
            <w:r w:rsidR="0045413F">
              <w:rPr>
                <w:rFonts w:ascii="Arial" w:hAnsi="Arial" w:cs="Arial"/>
                <w:sz w:val="22"/>
                <w:szCs w:val="22"/>
              </w:rPr>
              <w:t>1</w:t>
            </w:r>
            <w:r w:rsidR="00EF4A97">
              <w:rPr>
                <w:rFonts w:ascii="Arial" w:hAnsi="Arial" w:cs="Arial"/>
                <w:sz w:val="22"/>
                <w:szCs w:val="22"/>
              </w:rPr>
              <w:t>0</w:t>
            </w:r>
            <w:r>
              <w:rPr>
                <w:rFonts w:ascii="Arial" w:hAnsi="Arial" w:cs="Arial"/>
                <w:sz w:val="22"/>
                <w:szCs w:val="22"/>
              </w:rPr>
              <w:t xml:space="preserve"> – 1</w:t>
            </w:r>
            <w:r w:rsidR="0045413F">
              <w:rPr>
                <w:rFonts w:ascii="Arial" w:hAnsi="Arial" w:cs="Arial"/>
                <w:sz w:val="22"/>
                <w:szCs w:val="22"/>
              </w:rPr>
              <w:t>0</w:t>
            </w:r>
            <w:r w:rsidR="00C165F1">
              <w:rPr>
                <w:rFonts w:ascii="Arial" w:hAnsi="Arial" w:cs="Arial"/>
                <w:sz w:val="22"/>
                <w:szCs w:val="22"/>
              </w:rPr>
              <w:t>:</w:t>
            </w:r>
            <w:r w:rsidR="00F235DC">
              <w:rPr>
                <w:rFonts w:ascii="Arial" w:hAnsi="Arial" w:cs="Arial"/>
                <w:sz w:val="22"/>
                <w:szCs w:val="22"/>
              </w:rPr>
              <w:t>25</w:t>
            </w:r>
          </w:p>
        </w:tc>
        <w:tc>
          <w:tcPr>
            <w:tcW w:w="7116" w:type="dxa"/>
            <w:vAlign w:val="center"/>
          </w:tcPr>
          <w:p w14:paraId="5CE97BA9" w14:textId="77777777" w:rsidR="007E7F93" w:rsidRPr="00076010" w:rsidRDefault="00F235DC" w:rsidP="00076010">
            <w:pPr>
              <w:jc w:val="center"/>
              <w:rPr>
                <w:rFonts w:ascii="Arial" w:hAnsi="Arial" w:cs="Arial"/>
                <w:sz w:val="22"/>
                <w:szCs w:val="22"/>
              </w:rPr>
            </w:pPr>
            <w:r>
              <w:rPr>
                <w:rFonts w:ascii="Arial" w:hAnsi="Arial" w:cs="Arial"/>
                <w:sz w:val="22"/>
                <w:szCs w:val="22"/>
              </w:rPr>
              <w:t>Fundusze Europejskie na rozpoczęcie i rozwój działalności gospodarczej</w:t>
            </w:r>
          </w:p>
        </w:tc>
      </w:tr>
      <w:tr w:rsidR="00F235DC" w:rsidRPr="00BA5385" w14:paraId="747AF771" w14:textId="77777777" w:rsidTr="00F43E8A">
        <w:trPr>
          <w:trHeight w:val="907"/>
        </w:trPr>
        <w:tc>
          <w:tcPr>
            <w:tcW w:w="1985" w:type="dxa"/>
            <w:vAlign w:val="center"/>
          </w:tcPr>
          <w:p w14:paraId="3F1E094A" w14:textId="77777777" w:rsidR="00F235DC" w:rsidRDefault="00F235DC" w:rsidP="00EF4A97">
            <w:pPr>
              <w:jc w:val="center"/>
              <w:rPr>
                <w:rFonts w:ascii="Arial" w:hAnsi="Arial" w:cs="Arial"/>
                <w:sz w:val="22"/>
                <w:szCs w:val="22"/>
              </w:rPr>
            </w:pPr>
            <w:r>
              <w:rPr>
                <w:rFonts w:ascii="Arial" w:hAnsi="Arial" w:cs="Arial"/>
                <w:sz w:val="22"/>
                <w:szCs w:val="22"/>
              </w:rPr>
              <w:t>10:25 – 10:40</w:t>
            </w:r>
          </w:p>
        </w:tc>
        <w:tc>
          <w:tcPr>
            <w:tcW w:w="7116" w:type="dxa"/>
            <w:vAlign w:val="center"/>
          </w:tcPr>
          <w:p w14:paraId="7E57418F" w14:textId="77777777" w:rsidR="00F235DC" w:rsidRDefault="00285D83" w:rsidP="00076010">
            <w:pPr>
              <w:jc w:val="center"/>
              <w:rPr>
                <w:rFonts w:ascii="Arial" w:hAnsi="Arial" w:cs="Arial"/>
                <w:sz w:val="22"/>
                <w:szCs w:val="22"/>
              </w:rPr>
            </w:pPr>
            <w:r>
              <w:rPr>
                <w:rFonts w:ascii="Arial" w:hAnsi="Arial" w:cs="Arial"/>
                <w:sz w:val="22"/>
                <w:szCs w:val="22"/>
              </w:rPr>
              <w:t>Fundusze na aktywizację zawodową</w:t>
            </w:r>
            <w:r w:rsidR="00F235DC">
              <w:rPr>
                <w:rFonts w:ascii="Arial" w:hAnsi="Arial" w:cs="Arial"/>
                <w:sz w:val="22"/>
                <w:szCs w:val="22"/>
              </w:rPr>
              <w:t xml:space="preserve"> i edukacyjną dla ludzi młodych</w:t>
            </w:r>
          </w:p>
        </w:tc>
      </w:tr>
    </w:tbl>
    <w:p w14:paraId="2C73AADB" w14:textId="77777777" w:rsidR="00115345" w:rsidRDefault="00115345" w:rsidP="00634A14"/>
    <w:p w14:paraId="6C6E5053" w14:textId="77777777" w:rsidR="00115345" w:rsidRDefault="00115345" w:rsidP="00634A14"/>
    <w:p w14:paraId="5F0C65E7" w14:textId="77777777" w:rsidR="00115345" w:rsidRDefault="00115345" w:rsidP="00B91701">
      <w:pPr>
        <w:jc w:val="center"/>
        <w:rPr>
          <w:i/>
          <w:sz w:val="16"/>
          <w:szCs w:val="16"/>
        </w:rPr>
      </w:pPr>
    </w:p>
    <w:sectPr w:rsidR="00115345" w:rsidSect="005D3D0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341E9" w14:textId="77777777" w:rsidR="0067463D" w:rsidRDefault="0067463D">
      <w:r>
        <w:separator/>
      </w:r>
    </w:p>
  </w:endnote>
  <w:endnote w:type="continuationSeparator" w:id="0">
    <w:p w14:paraId="52B6D993" w14:textId="77777777" w:rsidR="0067463D" w:rsidRDefault="0067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82BC6" w14:textId="77777777" w:rsidR="00C00D8F" w:rsidRDefault="00C00D8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94C16" w14:textId="77777777" w:rsidR="00BD7DAE" w:rsidRDefault="00E76DE0" w:rsidP="00BD7DAE">
    <w:pPr>
      <w:autoSpaceDE w:val="0"/>
      <w:autoSpaceDN w:val="0"/>
      <w:adjustRightInd w:val="0"/>
      <w:jc w:val="center"/>
    </w:pPr>
    <w:r>
      <w:rPr>
        <w:i/>
        <w:noProof/>
        <w:sz w:val="20"/>
        <w:szCs w:val="20"/>
      </w:rPr>
      <w:drawing>
        <wp:inline distT="0" distB="0" distL="0" distR="0" wp14:anchorId="20F0AC2F" wp14:editId="4C0A5A52">
          <wp:extent cx="5760720" cy="60198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TFS.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01980"/>
                  </a:xfrm>
                  <a:prstGeom prst="rect">
                    <a:avLst/>
                  </a:prstGeom>
                </pic:spPr>
              </pic:pic>
            </a:graphicData>
          </a:graphic>
        </wp:inline>
      </w:drawing>
    </w:r>
  </w:p>
  <w:p w14:paraId="1908CC53" w14:textId="77777777" w:rsidR="00BD7DAE" w:rsidRPr="00BD7DAE" w:rsidRDefault="00BD7DAE" w:rsidP="00BD7DA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D13C1" w14:textId="77777777" w:rsidR="00C00D8F" w:rsidRDefault="00C00D8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ABDDF" w14:textId="77777777" w:rsidR="0067463D" w:rsidRDefault="0067463D">
      <w:r>
        <w:separator/>
      </w:r>
    </w:p>
  </w:footnote>
  <w:footnote w:type="continuationSeparator" w:id="0">
    <w:p w14:paraId="2CF020CA" w14:textId="77777777" w:rsidR="0067463D" w:rsidRDefault="00674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66132" w14:textId="77777777" w:rsidR="00C00D8F" w:rsidRDefault="00C00D8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E6DFC" w14:textId="77777777" w:rsidR="00C00D8F" w:rsidRDefault="00C00D8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BE6CF" w14:textId="77777777" w:rsidR="00C00D8F" w:rsidRDefault="00C00D8F">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5B"/>
    <w:rsid w:val="00011669"/>
    <w:rsid w:val="00011C1B"/>
    <w:rsid w:val="00027F44"/>
    <w:rsid w:val="00040C3B"/>
    <w:rsid w:val="00041C94"/>
    <w:rsid w:val="00046501"/>
    <w:rsid w:val="00047411"/>
    <w:rsid w:val="000515A1"/>
    <w:rsid w:val="00057A99"/>
    <w:rsid w:val="00076010"/>
    <w:rsid w:val="00076807"/>
    <w:rsid w:val="00093462"/>
    <w:rsid w:val="000A3917"/>
    <w:rsid w:val="000A5B87"/>
    <w:rsid w:val="000B0E68"/>
    <w:rsid w:val="000C4B8D"/>
    <w:rsid w:val="000F2506"/>
    <w:rsid w:val="000F7864"/>
    <w:rsid w:val="0011098C"/>
    <w:rsid w:val="001135BF"/>
    <w:rsid w:val="00113E2F"/>
    <w:rsid w:val="001151AA"/>
    <w:rsid w:val="00115345"/>
    <w:rsid w:val="001154B6"/>
    <w:rsid w:val="00131E4A"/>
    <w:rsid w:val="001452F6"/>
    <w:rsid w:val="00151F51"/>
    <w:rsid w:val="001526F7"/>
    <w:rsid w:val="0015346B"/>
    <w:rsid w:val="00161387"/>
    <w:rsid w:val="0017687D"/>
    <w:rsid w:val="00197D85"/>
    <w:rsid w:val="001A0312"/>
    <w:rsid w:val="001B5D7A"/>
    <w:rsid w:val="001C2819"/>
    <w:rsid w:val="001C5CEF"/>
    <w:rsid w:val="001E1EB1"/>
    <w:rsid w:val="001F1D1A"/>
    <w:rsid w:val="001F250E"/>
    <w:rsid w:val="001F2844"/>
    <w:rsid w:val="001F2B0F"/>
    <w:rsid w:val="001F5755"/>
    <w:rsid w:val="001F73DF"/>
    <w:rsid w:val="001F7C99"/>
    <w:rsid w:val="00204FE8"/>
    <w:rsid w:val="00206C6A"/>
    <w:rsid w:val="00213E52"/>
    <w:rsid w:val="002210FF"/>
    <w:rsid w:val="0022488C"/>
    <w:rsid w:val="00224A02"/>
    <w:rsid w:val="00243B15"/>
    <w:rsid w:val="002517F7"/>
    <w:rsid w:val="00265428"/>
    <w:rsid w:val="00266EDC"/>
    <w:rsid w:val="00274818"/>
    <w:rsid w:val="002751BC"/>
    <w:rsid w:val="00275DED"/>
    <w:rsid w:val="00277122"/>
    <w:rsid w:val="00277E02"/>
    <w:rsid w:val="00280B76"/>
    <w:rsid w:val="0028337E"/>
    <w:rsid w:val="0028392B"/>
    <w:rsid w:val="00285D6F"/>
    <w:rsid w:val="00285D83"/>
    <w:rsid w:val="002A13D9"/>
    <w:rsid w:val="002A1EB0"/>
    <w:rsid w:val="002A559E"/>
    <w:rsid w:val="002B00A7"/>
    <w:rsid w:val="002C505B"/>
    <w:rsid w:val="002C7E26"/>
    <w:rsid w:val="002D4E04"/>
    <w:rsid w:val="002F552E"/>
    <w:rsid w:val="0030701B"/>
    <w:rsid w:val="00312140"/>
    <w:rsid w:val="003130F9"/>
    <w:rsid w:val="00330F04"/>
    <w:rsid w:val="00340FF1"/>
    <w:rsid w:val="00343609"/>
    <w:rsid w:val="00356139"/>
    <w:rsid w:val="00357A14"/>
    <w:rsid w:val="003811DA"/>
    <w:rsid w:val="003929E9"/>
    <w:rsid w:val="003A133A"/>
    <w:rsid w:val="003A4255"/>
    <w:rsid w:val="003B6828"/>
    <w:rsid w:val="003C4AF0"/>
    <w:rsid w:val="003D084C"/>
    <w:rsid w:val="003F035D"/>
    <w:rsid w:val="003F13D8"/>
    <w:rsid w:val="003F3EE8"/>
    <w:rsid w:val="003F595B"/>
    <w:rsid w:val="004149D3"/>
    <w:rsid w:val="0042618A"/>
    <w:rsid w:val="00426D66"/>
    <w:rsid w:val="00430DB7"/>
    <w:rsid w:val="00437450"/>
    <w:rsid w:val="0045413F"/>
    <w:rsid w:val="0045464D"/>
    <w:rsid w:val="00461E82"/>
    <w:rsid w:val="00485E81"/>
    <w:rsid w:val="00487379"/>
    <w:rsid w:val="00492EF9"/>
    <w:rsid w:val="00494664"/>
    <w:rsid w:val="004A14E7"/>
    <w:rsid w:val="004C3BE2"/>
    <w:rsid w:val="004C497A"/>
    <w:rsid w:val="004D1A09"/>
    <w:rsid w:val="004D5FD0"/>
    <w:rsid w:val="004D63DA"/>
    <w:rsid w:val="004F2234"/>
    <w:rsid w:val="004F5127"/>
    <w:rsid w:val="004F6874"/>
    <w:rsid w:val="00510D05"/>
    <w:rsid w:val="005142E8"/>
    <w:rsid w:val="005177BA"/>
    <w:rsid w:val="00541F2F"/>
    <w:rsid w:val="00550847"/>
    <w:rsid w:val="005630C9"/>
    <w:rsid w:val="00563B45"/>
    <w:rsid w:val="00565CE8"/>
    <w:rsid w:val="00566204"/>
    <w:rsid w:val="00566FCC"/>
    <w:rsid w:val="0057314F"/>
    <w:rsid w:val="00591C23"/>
    <w:rsid w:val="005D37FA"/>
    <w:rsid w:val="005D3D0F"/>
    <w:rsid w:val="005E0C2E"/>
    <w:rsid w:val="005E79CF"/>
    <w:rsid w:val="0060232A"/>
    <w:rsid w:val="006066EE"/>
    <w:rsid w:val="00606947"/>
    <w:rsid w:val="0062459A"/>
    <w:rsid w:val="00626D37"/>
    <w:rsid w:val="00632D11"/>
    <w:rsid w:val="00634A14"/>
    <w:rsid w:val="006501A4"/>
    <w:rsid w:val="00652AE7"/>
    <w:rsid w:val="00653662"/>
    <w:rsid w:val="006608D3"/>
    <w:rsid w:val="00666279"/>
    <w:rsid w:val="0067463D"/>
    <w:rsid w:val="00681172"/>
    <w:rsid w:val="00690E49"/>
    <w:rsid w:val="00692064"/>
    <w:rsid w:val="006936FB"/>
    <w:rsid w:val="00697455"/>
    <w:rsid w:val="006A1DC7"/>
    <w:rsid w:val="006B0F07"/>
    <w:rsid w:val="006C4FA0"/>
    <w:rsid w:val="006E221D"/>
    <w:rsid w:val="006E2241"/>
    <w:rsid w:val="00715923"/>
    <w:rsid w:val="00787A2B"/>
    <w:rsid w:val="007A060B"/>
    <w:rsid w:val="007A1B74"/>
    <w:rsid w:val="007A7C24"/>
    <w:rsid w:val="007B1550"/>
    <w:rsid w:val="007C2AA7"/>
    <w:rsid w:val="007C59F8"/>
    <w:rsid w:val="007C6B87"/>
    <w:rsid w:val="007D24F4"/>
    <w:rsid w:val="007D52EB"/>
    <w:rsid w:val="007D5C69"/>
    <w:rsid w:val="007E087B"/>
    <w:rsid w:val="007E7F93"/>
    <w:rsid w:val="00812DE2"/>
    <w:rsid w:val="00836A87"/>
    <w:rsid w:val="0084751F"/>
    <w:rsid w:val="00856666"/>
    <w:rsid w:val="00861909"/>
    <w:rsid w:val="00862B23"/>
    <w:rsid w:val="008708E6"/>
    <w:rsid w:val="00886A97"/>
    <w:rsid w:val="008936E3"/>
    <w:rsid w:val="00893993"/>
    <w:rsid w:val="008B38B5"/>
    <w:rsid w:val="008B440E"/>
    <w:rsid w:val="008B51E3"/>
    <w:rsid w:val="008C4A40"/>
    <w:rsid w:val="008C4EA2"/>
    <w:rsid w:val="008D73A1"/>
    <w:rsid w:val="008E2BEB"/>
    <w:rsid w:val="008E3960"/>
    <w:rsid w:val="008F16D3"/>
    <w:rsid w:val="008F1856"/>
    <w:rsid w:val="00927E04"/>
    <w:rsid w:val="00945D96"/>
    <w:rsid w:val="009505AF"/>
    <w:rsid w:val="00962613"/>
    <w:rsid w:val="009748C9"/>
    <w:rsid w:val="009802B3"/>
    <w:rsid w:val="00982C42"/>
    <w:rsid w:val="009A6684"/>
    <w:rsid w:val="009C5D2C"/>
    <w:rsid w:val="009D7164"/>
    <w:rsid w:val="009E77BB"/>
    <w:rsid w:val="009F2158"/>
    <w:rsid w:val="009F4761"/>
    <w:rsid w:val="009F6010"/>
    <w:rsid w:val="009F7DAB"/>
    <w:rsid w:val="00A05B0B"/>
    <w:rsid w:val="00A23941"/>
    <w:rsid w:val="00A27DF3"/>
    <w:rsid w:val="00A34BEB"/>
    <w:rsid w:val="00A3672C"/>
    <w:rsid w:val="00A660A2"/>
    <w:rsid w:val="00A66A41"/>
    <w:rsid w:val="00A74D7C"/>
    <w:rsid w:val="00A8230B"/>
    <w:rsid w:val="00A84B26"/>
    <w:rsid w:val="00AA461D"/>
    <w:rsid w:val="00AA4AC8"/>
    <w:rsid w:val="00AA73D1"/>
    <w:rsid w:val="00AA7E72"/>
    <w:rsid w:val="00AC19FE"/>
    <w:rsid w:val="00AE3E49"/>
    <w:rsid w:val="00B035CB"/>
    <w:rsid w:val="00B43D0C"/>
    <w:rsid w:val="00B55D13"/>
    <w:rsid w:val="00B61622"/>
    <w:rsid w:val="00B91701"/>
    <w:rsid w:val="00BA2D3A"/>
    <w:rsid w:val="00BA5385"/>
    <w:rsid w:val="00BD43F1"/>
    <w:rsid w:val="00BD7DAE"/>
    <w:rsid w:val="00BF54F6"/>
    <w:rsid w:val="00BF64F3"/>
    <w:rsid w:val="00C00D8F"/>
    <w:rsid w:val="00C11CBE"/>
    <w:rsid w:val="00C165F1"/>
    <w:rsid w:val="00C23DCF"/>
    <w:rsid w:val="00C258EC"/>
    <w:rsid w:val="00C2716A"/>
    <w:rsid w:val="00C4098C"/>
    <w:rsid w:val="00C46413"/>
    <w:rsid w:val="00C46DB1"/>
    <w:rsid w:val="00C82177"/>
    <w:rsid w:val="00CB11BC"/>
    <w:rsid w:val="00CB408D"/>
    <w:rsid w:val="00CD08D0"/>
    <w:rsid w:val="00CE05A4"/>
    <w:rsid w:val="00CE7ABE"/>
    <w:rsid w:val="00D00117"/>
    <w:rsid w:val="00D0329D"/>
    <w:rsid w:val="00D0727C"/>
    <w:rsid w:val="00D44178"/>
    <w:rsid w:val="00D46EB6"/>
    <w:rsid w:val="00D53CD2"/>
    <w:rsid w:val="00D75B52"/>
    <w:rsid w:val="00DB0AE4"/>
    <w:rsid w:val="00DB703D"/>
    <w:rsid w:val="00DC3EC5"/>
    <w:rsid w:val="00DD0C73"/>
    <w:rsid w:val="00DE0153"/>
    <w:rsid w:val="00DE5004"/>
    <w:rsid w:val="00DF61C5"/>
    <w:rsid w:val="00DF7E83"/>
    <w:rsid w:val="00E060EE"/>
    <w:rsid w:val="00E153F5"/>
    <w:rsid w:val="00E168C0"/>
    <w:rsid w:val="00E31BF0"/>
    <w:rsid w:val="00E624D4"/>
    <w:rsid w:val="00E66025"/>
    <w:rsid w:val="00E76DE0"/>
    <w:rsid w:val="00E943E0"/>
    <w:rsid w:val="00E95DD9"/>
    <w:rsid w:val="00E96538"/>
    <w:rsid w:val="00EB2009"/>
    <w:rsid w:val="00EB7A91"/>
    <w:rsid w:val="00EC6BEC"/>
    <w:rsid w:val="00ED2A35"/>
    <w:rsid w:val="00EE3C38"/>
    <w:rsid w:val="00EF4A97"/>
    <w:rsid w:val="00EF6164"/>
    <w:rsid w:val="00F235DC"/>
    <w:rsid w:val="00F33633"/>
    <w:rsid w:val="00F357FB"/>
    <w:rsid w:val="00F43E8A"/>
    <w:rsid w:val="00F56CBE"/>
    <w:rsid w:val="00F6154D"/>
    <w:rsid w:val="00F74A59"/>
    <w:rsid w:val="00F912B0"/>
    <w:rsid w:val="00FA1A07"/>
    <w:rsid w:val="00FB000A"/>
    <w:rsid w:val="00FB5968"/>
    <w:rsid w:val="00FB6A81"/>
    <w:rsid w:val="00FC48F8"/>
    <w:rsid w:val="00FD22A9"/>
    <w:rsid w:val="00FE326C"/>
    <w:rsid w:val="00FE63F4"/>
    <w:rsid w:val="00FF07CF"/>
    <w:rsid w:val="00FF278E"/>
    <w:rsid w:val="00FF53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E90039"/>
  <w15:docId w15:val="{088C6C43-FE1B-466E-88D1-56BB623E1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505B"/>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2C505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rsid w:val="002C505B"/>
    <w:rPr>
      <w:rFonts w:cs="Times New Roman"/>
      <w:color w:val="0000FF"/>
      <w:u w:val="single"/>
    </w:rPr>
  </w:style>
  <w:style w:type="paragraph" w:styleId="Nagwek">
    <w:name w:val="header"/>
    <w:basedOn w:val="Normalny"/>
    <w:link w:val="NagwekZnak"/>
    <w:uiPriority w:val="99"/>
    <w:rsid w:val="002C505B"/>
    <w:pPr>
      <w:tabs>
        <w:tab w:val="center" w:pos="4536"/>
        <w:tab w:val="right" w:pos="9072"/>
      </w:tabs>
    </w:pPr>
  </w:style>
  <w:style w:type="character" w:customStyle="1" w:styleId="NagwekZnak">
    <w:name w:val="Nagłówek Znak"/>
    <w:basedOn w:val="Domylnaczcionkaakapitu"/>
    <w:link w:val="Nagwek"/>
    <w:uiPriority w:val="99"/>
    <w:semiHidden/>
    <w:locked/>
    <w:rsid w:val="00F357FB"/>
    <w:rPr>
      <w:rFonts w:cs="Times New Roman"/>
      <w:sz w:val="24"/>
      <w:szCs w:val="24"/>
    </w:rPr>
  </w:style>
  <w:style w:type="paragraph" w:styleId="Bezodstpw">
    <w:name w:val="No Spacing"/>
    <w:uiPriority w:val="99"/>
    <w:qFormat/>
    <w:rsid w:val="003F035D"/>
    <w:rPr>
      <w:rFonts w:ascii="Calibri" w:hAnsi="Calibri"/>
      <w:lang w:eastAsia="en-US"/>
    </w:rPr>
  </w:style>
  <w:style w:type="paragraph" w:styleId="Stopka">
    <w:name w:val="footer"/>
    <w:basedOn w:val="Normalny"/>
    <w:link w:val="StopkaZnak"/>
    <w:uiPriority w:val="99"/>
    <w:rsid w:val="0022488C"/>
    <w:pPr>
      <w:tabs>
        <w:tab w:val="center" w:pos="4536"/>
        <w:tab w:val="right" w:pos="9072"/>
      </w:tabs>
    </w:pPr>
  </w:style>
  <w:style w:type="character" w:customStyle="1" w:styleId="StopkaZnak">
    <w:name w:val="Stopka Znak"/>
    <w:basedOn w:val="Domylnaczcionkaakapitu"/>
    <w:link w:val="Stopka"/>
    <w:uiPriority w:val="99"/>
    <w:semiHidden/>
    <w:locked/>
    <w:rsid w:val="00F357FB"/>
    <w:rPr>
      <w:rFonts w:cs="Times New Roman"/>
      <w:sz w:val="24"/>
      <w:szCs w:val="24"/>
    </w:rPr>
  </w:style>
  <w:style w:type="paragraph" w:styleId="Mapadokumentu">
    <w:name w:val="Document Map"/>
    <w:basedOn w:val="Normalny"/>
    <w:link w:val="MapadokumentuZnak"/>
    <w:uiPriority w:val="99"/>
    <w:semiHidden/>
    <w:rsid w:val="00ED2A35"/>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F357FB"/>
    <w:rPr>
      <w:rFonts w:cs="Times New Roman"/>
      <w:sz w:val="2"/>
    </w:rPr>
  </w:style>
  <w:style w:type="paragraph" w:styleId="Tekstdymka">
    <w:name w:val="Balloon Text"/>
    <w:basedOn w:val="Normalny"/>
    <w:link w:val="TekstdymkaZnak"/>
    <w:uiPriority w:val="99"/>
    <w:rsid w:val="00BF64F3"/>
    <w:rPr>
      <w:rFonts w:ascii="Tahoma" w:hAnsi="Tahoma" w:cs="Tahoma"/>
      <w:sz w:val="16"/>
      <w:szCs w:val="16"/>
    </w:rPr>
  </w:style>
  <w:style w:type="character" w:customStyle="1" w:styleId="TekstdymkaZnak">
    <w:name w:val="Tekst dymka Znak"/>
    <w:basedOn w:val="Domylnaczcionkaakapitu"/>
    <w:link w:val="Tekstdymka"/>
    <w:uiPriority w:val="99"/>
    <w:locked/>
    <w:rsid w:val="00BF64F3"/>
    <w:rPr>
      <w:rFonts w:ascii="Tahoma" w:hAnsi="Tahoma" w:cs="Tahoma"/>
      <w:sz w:val="16"/>
      <w:szCs w:val="16"/>
    </w:rPr>
  </w:style>
  <w:style w:type="character" w:customStyle="1" w:styleId="xbe">
    <w:name w:val="_xbe"/>
    <w:uiPriority w:val="99"/>
    <w:rsid w:val="00BA5385"/>
  </w:style>
  <w:style w:type="paragraph" w:customStyle="1" w:styleId="ZnakZnakZnak2ZnakZnakZnakZnakZnakZnakZnakZnakZnak1ZnakZnakZnakZnakZnakZnakZnakZnakZnak2ZnakZnakZnakZnakZnakZnakZnakZnakZnakZnakZnakZnakZnakZnakZnakZnak">
    <w:name w:val="Znak Znak Znak2 Znak Znak Znak Znak Znak Znak Znak Znak Znak1 Znak Znak Znak Znak Znak Znak Znak Znak Znak2 Znak Znak Znak Znak Znak Znak Znak Znak Znak Znak Znak Znak Znak Znak Znak Znak"/>
    <w:basedOn w:val="Normalny"/>
    <w:rsid w:val="00AE3E49"/>
  </w:style>
  <w:style w:type="paragraph" w:styleId="NormalnyWeb">
    <w:name w:val="Normal (Web)"/>
    <w:basedOn w:val="Normalny"/>
    <w:rsid w:val="00AE3E49"/>
    <w:rPr>
      <w:rFonts w:ascii="Tahoma" w:hAnsi="Tahoma" w:cs="Tahoma"/>
      <w:color w:val="43434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452363">
      <w:bodyDiv w:val="1"/>
      <w:marLeft w:val="0"/>
      <w:marRight w:val="0"/>
      <w:marTop w:val="0"/>
      <w:marBottom w:val="0"/>
      <w:divBdr>
        <w:top w:val="none" w:sz="0" w:space="0" w:color="auto"/>
        <w:left w:val="none" w:sz="0" w:space="0" w:color="auto"/>
        <w:bottom w:val="none" w:sz="0" w:space="0" w:color="auto"/>
        <w:right w:val="none" w:sz="0" w:space="0" w:color="auto"/>
      </w:divBdr>
    </w:div>
    <w:div w:id="610479145">
      <w:marLeft w:val="0"/>
      <w:marRight w:val="0"/>
      <w:marTop w:val="0"/>
      <w:marBottom w:val="0"/>
      <w:divBdr>
        <w:top w:val="none" w:sz="0" w:space="0" w:color="auto"/>
        <w:left w:val="none" w:sz="0" w:space="0" w:color="auto"/>
        <w:bottom w:val="none" w:sz="0" w:space="0" w:color="auto"/>
        <w:right w:val="none" w:sz="0" w:space="0" w:color="auto"/>
      </w:divBdr>
    </w:div>
    <w:div w:id="610479146">
      <w:marLeft w:val="0"/>
      <w:marRight w:val="0"/>
      <w:marTop w:val="0"/>
      <w:marBottom w:val="0"/>
      <w:divBdr>
        <w:top w:val="none" w:sz="0" w:space="0" w:color="auto"/>
        <w:left w:val="none" w:sz="0" w:space="0" w:color="auto"/>
        <w:bottom w:val="none" w:sz="0" w:space="0" w:color="auto"/>
        <w:right w:val="none" w:sz="0" w:space="0" w:color="auto"/>
      </w:divBdr>
    </w:div>
    <w:div w:id="610479147">
      <w:marLeft w:val="0"/>
      <w:marRight w:val="0"/>
      <w:marTop w:val="0"/>
      <w:marBottom w:val="0"/>
      <w:divBdr>
        <w:top w:val="none" w:sz="0" w:space="0" w:color="auto"/>
        <w:left w:val="none" w:sz="0" w:space="0" w:color="auto"/>
        <w:bottom w:val="none" w:sz="0" w:space="0" w:color="auto"/>
        <w:right w:val="none" w:sz="0" w:space="0" w:color="auto"/>
      </w:divBdr>
    </w:div>
    <w:div w:id="610479148">
      <w:marLeft w:val="0"/>
      <w:marRight w:val="0"/>
      <w:marTop w:val="0"/>
      <w:marBottom w:val="0"/>
      <w:divBdr>
        <w:top w:val="none" w:sz="0" w:space="0" w:color="auto"/>
        <w:left w:val="none" w:sz="0" w:space="0" w:color="auto"/>
        <w:bottom w:val="none" w:sz="0" w:space="0" w:color="auto"/>
        <w:right w:val="none" w:sz="0" w:space="0" w:color="auto"/>
      </w:divBdr>
    </w:div>
    <w:div w:id="685642373">
      <w:bodyDiv w:val="1"/>
      <w:marLeft w:val="0"/>
      <w:marRight w:val="0"/>
      <w:marTop w:val="0"/>
      <w:marBottom w:val="0"/>
      <w:divBdr>
        <w:top w:val="none" w:sz="0" w:space="0" w:color="auto"/>
        <w:left w:val="none" w:sz="0" w:space="0" w:color="auto"/>
        <w:bottom w:val="none" w:sz="0" w:space="0" w:color="auto"/>
        <w:right w:val="none" w:sz="0" w:space="0" w:color="auto"/>
      </w:divBdr>
    </w:div>
    <w:div w:id="107794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474C5-1983-4B0A-BF22-FDDBBFA0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571</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Formularz zgłoszeniowy</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zgłoszeniowy</dc:title>
  <dc:creator>Agata Orzeł</dc:creator>
  <cp:lastModifiedBy>Grzegorz GGE. Gierej</cp:lastModifiedBy>
  <cp:revision>2</cp:revision>
  <cp:lastPrinted>2020-06-16T05:45:00Z</cp:lastPrinted>
  <dcterms:created xsi:type="dcterms:W3CDTF">2021-01-07T07:52:00Z</dcterms:created>
  <dcterms:modified xsi:type="dcterms:W3CDTF">2021-01-07T07:52:00Z</dcterms:modified>
</cp:coreProperties>
</file>