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0195" w14:textId="77777777" w:rsidR="003B7A33" w:rsidRPr="003B7A33" w:rsidRDefault="003B7A33" w:rsidP="00C6782E">
      <w:pPr>
        <w:pStyle w:val="NormalnyWeb"/>
        <w:rPr>
          <w:rStyle w:val="Pogrubienie"/>
          <w:b w:val="0"/>
          <w:bCs w:val="0"/>
          <w:sz w:val="28"/>
          <w:szCs w:val="28"/>
          <w:u w:val="single"/>
        </w:rPr>
      </w:pPr>
      <w:r w:rsidRPr="003B7A33">
        <w:rPr>
          <w:rFonts w:ascii="Trebuchet MS" w:hAnsi="Trebuchet MS"/>
          <w:b/>
          <w:bCs/>
          <w:sz w:val="28"/>
          <w:szCs w:val="28"/>
          <w:u w:val="single"/>
        </w:rPr>
        <w:t>Powszechny Spis Rolny PSR 2020</w:t>
      </w:r>
      <w:r w:rsidRPr="003B7A33">
        <w:rPr>
          <w:b/>
          <w:bCs/>
          <w:sz w:val="28"/>
          <w:szCs w:val="28"/>
          <w:u w:val="single"/>
        </w:rPr>
        <w:t xml:space="preserve"> </w:t>
      </w:r>
    </w:p>
    <w:p w14:paraId="49B796CE" w14:textId="6EC167F7" w:rsidR="003B7A33" w:rsidRDefault="003B7A33" w:rsidP="00C6782E">
      <w:pPr>
        <w:pStyle w:val="NormalnyWeb"/>
        <w:jc w:val="both"/>
      </w:pPr>
      <w:r>
        <w:rPr>
          <w:rFonts w:ascii="Trebuchet MS" w:hAnsi="Trebuchet MS"/>
        </w:rPr>
        <w:t xml:space="preserve">Od </w:t>
      </w:r>
      <w:r>
        <w:rPr>
          <w:rFonts w:ascii="Trebuchet MS" w:hAnsi="Trebuchet MS"/>
          <w:b/>
          <w:bCs/>
        </w:rPr>
        <w:t>1 września do 30 listopada 2020</w:t>
      </w:r>
      <w:r>
        <w:rPr>
          <w:rFonts w:ascii="Trebuchet MS" w:hAnsi="Trebuchet MS"/>
        </w:rPr>
        <w:t xml:space="preserve"> </w:t>
      </w:r>
      <w:r w:rsidRPr="00C6782E">
        <w:rPr>
          <w:rFonts w:ascii="Trebuchet MS" w:hAnsi="Trebuchet MS"/>
          <w:b/>
          <w:bCs/>
        </w:rPr>
        <w:t>r</w:t>
      </w:r>
      <w:r w:rsidR="00C6782E" w:rsidRPr="00C6782E">
        <w:rPr>
          <w:rFonts w:ascii="Trebuchet MS" w:hAnsi="Trebuchet MS"/>
          <w:b/>
          <w:bCs/>
        </w:rPr>
        <w:t>oku</w:t>
      </w:r>
      <w:r>
        <w:rPr>
          <w:rFonts w:ascii="Trebuchet MS" w:hAnsi="Trebuchet MS"/>
        </w:rPr>
        <w:t>, według stanu na dzień 1 czerwca 2020 r</w:t>
      </w:r>
      <w:r w:rsidR="00C6782E">
        <w:rPr>
          <w:rFonts w:ascii="Trebuchet MS" w:hAnsi="Trebuchet MS"/>
        </w:rPr>
        <w:t>oku</w:t>
      </w:r>
      <w:r>
        <w:rPr>
          <w:rFonts w:ascii="Trebuchet MS" w:hAnsi="Trebuchet MS"/>
        </w:rPr>
        <w:t xml:space="preserve">, </w:t>
      </w:r>
      <w:r w:rsidR="00C6782E"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 xml:space="preserve">na terenie całego kraju odbędzie się </w:t>
      </w:r>
      <w:r>
        <w:rPr>
          <w:rFonts w:ascii="Trebuchet MS" w:hAnsi="Trebuchet MS"/>
          <w:b/>
          <w:bCs/>
        </w:rPr>
        <w:t>Powszechny Spis Rolny PSR 2020</w:t>
      </w:r>
      <w:r>
        <w:rPr>
          <w:rFonts w:ascii="Trebuchet MS" w:hAnsi="Trebuchet MS"/>
        </w:rPr>
        <w:t>.</w:t>
      </w:r>
      <w:r>
        <w:rPr>
          <w:b/>
          <w:bCs/>
        </w:rPr>
        <w:t xml:space="preserve"> </w:t>
      </w:r>
    </w:p>
    <w:p w14:paraId="23214956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  <w:u w:val="single"/>
        </w:rPr>
        <w:t>Udział w spisie rolnym jest obowiązkowy.</w:t>
      </w:r>
    </w:p>
    <w:p w14:paraId="4F071C51" w14:textId="36BC895F" w:rsidR="003B7A33" w:rsidRDefault="003B7A33" w:rsidP="00C6782E">
      <w:pPr>
        <w:pStyle w:val="NormalnyWeb"/>
      </w:pPr>
      <w:r>
        <w:rPr>
          <w:rFonts w:ascii="Trebuchet MS" w:hAnsi="Trebuchet MS"/>
        </w:rPr>
        <w:t>Powyższy spis jest jedynym badaniem statystycznym dostarczającym szerokiego zakresu informacji o gospodarstwach rolnych na wszystkich szczeblach podziału terytorialnego kraju. Dane ze spisu są wykorzystywane do oceny zastosowanych i kreowania nowych narzędzi Wspólnej Polityki Rolnej.</w:t>
      </w:r>
    </w:p>
    <w:p w14:paraId="5ED6327B" w14:textId="0ADC0F52" w:rsidR="003B7A33" w:rsidRDefault="003B7A33" w:rsidP="00C6782E">
      <w:pPr>
        <w:pStyle w:val="NormalnyWeb"/>
        <w:jc w:val="both"/>
      </w:pPr>
      <w:r>
        <w:rPr>
          <w:rStyle w:val="Pogrubienie"/>
          <w:rFonts w:ascii="Trebuchet MS" w:hAnsi="Trebuchet MS"/>
        </w:rPr>
        <w:t xml:space="preserve">Obecnie trwają prace organizacyjne i przygotowawcze do spisu rolnego. </w:t>
      </w:r>
      <w:r>
        <w:rPr>
          <w:rFonts w:ascii="Trebuchet MS" w:hAnsi="Trebuchet MS"/>
        </w:rPr>
        <w:t xml:space="preserve">PSR będzie promowany na poziomie ogólnopolskim, regionalnym i lokalnym poprzez media tradycyjne (radio, telewizję, prasę) oraz Internet (stronę </w:t>
      </w:r>
      <w:hyperlink r:id="rId7" w:history="1">
        <w:r>
          <w:rPr>
            <w:rStyle w:val="Hipercze"/>
            <w:rFonts w:ascii="Trebuchet MS" w:hAnsi="Trebuchet MS"/>
          </w:rPr>
          <w:t>www.spisrolny.gov.pl</w:t>
        </w:r>
      </w:hyperlink>
      <w:r>
        <w:rPr>
          <w:rFonts w:ascii="Trebuchet MS" w:hAnsi="Trebuchet MS"/>
        </w:rPr>
        <w:t>, media społecznościowe, serwisy informacyjne </w:t>
      </w:r>
      <w:r>
        <w:rPr>
          <w:rStyle w:val="Uwydatnienie"/>
          <w:rFonts w:ascii="Trebuchet MS" w:hAnsi="Trebuchet MS"/>
        </w:rPr>
        <w:t>on-line</w:t>
      </w:r>
      <w:r>
        <w:rPr>
          <w:rFonts w:ascii="Trebuchet MS" w:hAnsi="Trebuchet MS"/>
        </w:rPr>
        <w:t xml:space="preserve">). Zostanie przeprowadzona ogólnopolska kampania informacyjna „Spiszmy się, jak na rolników przystało”. W jej ramach rolnicy zostaną poinformowani o obowiązku spisowym, możliwych metodach spisu </w:t>
      </w:r>
      <w:r w:rsidR="00C6782E">
        <w:rPr>
          <w:rFonts w:ascii="Trebuchet MS" w:hAnsi="Trebuchet MS"/>
        </w:rPr>
        <w:t xml:space="preserve">                               </w:t>
      </w:r>
      <w:r>
        <w:rPr>
          <w:rFonts w:ascii="Trebuchet MS" w:hAnsi="Trebuchet MS"/>
        </w:rPr>
        <w:t>i</w:t>
      </w:r>
      <w:r w:rsidR="00C6782E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bezpieczeństwie danych.</w:t>
      </w:r>
    </w:p>
    <w:p w14:paraId="5A5B7777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>Jakie pytania usłyszą rolnicy w trakcie spisu?</w:t>
      </w:r>
    </w:p>
    <w:p w14:paraId="020307D2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>W spisie rolnym będą zbierane dane, dotyczące m.in.:</w:t>
      </w:r>
    </w:p>
    <w:p w14:paraId="494FB2DE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osoby kierującej gospodarstwem rolnym; </w:t>
      </w:r>
    </w:p>
    <w:p w14:paraId="118DD59B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położenia gospodarstwa na obszarach o ograniczeniach naturalnych; </w:t>
      </w:r>
    </w:p>
    <w:p w14:paraId="09485575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osobowości prawnej; </w:t>
      </w:r>
    </w:p>
    <w:p w14:paraId="37031B2F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typu własności użytków rolnych; </w:t>
      </w:r>
    </w:p>
    <w:p w14:paraId="0D369DF6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produkcji ekologicznej; </w:t>
      </w:r>
    </w:p>
    <w:p w14:paraId="0356AF93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rodzaju użytkowanych gruntów; </w:t>
      </w:r>
    </w:p>
    <w:p w14:paraId="2F9A5FA3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powierzchni zasiewów według upraw; </w:t>
      </w:r>
    </w:p>
    <w:p w14:paraId="5053C3C2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powierzchni nawadnianej; </w:t>
      </w:r>
    </w:p>
    <w:p w14:paraId="3889D79F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zużycia nawozów mineralnych i organicznych; </w:t>
      </w:r>
    </w:p>
    <w:p w14:paraId="1B21C90E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pogłowia zwierząt gospodarskich według grup wiekowo-użytkowych; </w:t>
      </w:r>
    </w:p>
    <w:p w14:paraId="7A2ACCD7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rodzaju budynków gospodarskich; </w:t>
      </w:r>
    </w:p>
    <w:p w14:paraId="57013B21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 xml:space="preserve">liczby maszyn i urządzeń w gospodarstwie rolnym; </w:t>
      </w:r>
    </w:p>
    <w:p w14:paraId="654657E6" w14:textId="77777777" w:rsidR="003B7A33" w:rsidRDefault="003B7A33" w:rsidP="00C6782E">
      <w:pPr>
        <w:pStyle w:val="NormalnyWeb"/>
        <w:numPr>
          <w:ilvl w:val="0"/>
          <w:numId w:val="1"/>
        </w:numPr>
      </w:pPr>
      <w:r>
        <w:rPr>
          <w:rFonts w:ascii="Trebuchet MS" w:hAnsi="Trebuchet MS"/>
        </w:rPr>
        <w:t>wkładu pracy w gospodarstwo rolne użytkownika i członków je</w:t>
      </w:r>
      <w:r w:rsidR="00FA65D7">
        <w:rPr>
          <w:rFonts w:ascii="Trebuchet MS" w:hAnsi="Trebuchet MS"/>
        </w:rPr>
        <w:t>go gospodarstwa domowego </w:t>
      </w:r>
      <w:r>
        <w:rPr>
          <w:rFonts w:ascii="Trebuchet MS" w:hAnsi="Trebuchet MS"/>
        </w:rPr>
        <w:t xml:space="preserve">oraz pracowników najemnych. </w:t>
      </w:r>
    </w:p>
    <w:p w14:paraId="56A6F682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>Kto podlega spisowi rolnemu?</w:t>
      </w:r>
    </w:p>
    <w:p w14:paraId="5E4BBEE7" w14:textId="75A4BC47" w:rsidR="003B7A33" w:rsidRDefault="003B7A33" w:rsidP="00051327">
      <w:pPr>
        <w:pStyle w:val="NormalnyWeb"/>
        <w:jc w:val="both"/>
      </w:pPr>
      <w:r>
        <w:rPr>
          <w:rFonts w:ascii="Trebuchet MS" w:hAnsi="Trebuchet MS"/>
        </w:rPr>
        <w:t xml:space="preserve">Spis będzie prowadzony w gospodarstwach indywidualnych oraz w gospodarstwach rolnych osób prawnych i jednostek organizacyjnych niemających osobowości prawnej. </w:t>
      </w:r>
      <w:r w:rsidR="00051327">
        <w:rPr>
          <w:rFonts w:ascii="Trebuchet MS" w:hAnsi="Trebuchet MS"/>
        </w:rPr>
        <w:t xml:space="preserve">                     </w:t>
      </w:r>
      <w:r>
        <w:rPr>
          <w:rFonts w:ascii="Trebuchet MS" w:hAnsi="Trebuchet MS"/>
        </w:rPr>
        <w:t>W przypadku gospodarstw rolnych osób fizycznych (gospodarstwa indywidualne) spisem rolnym zostaną objęte wszystkie gospodarstwa rolne o powierzchni 1 ha użytków rolnych i więcej, a także gospodarstwa o powierzchni poniżej 1 ha użytków rolnych prowadzące działy specjalne produkcji rolnej lub produkcję rolną  o następującej skali:</w:t>
      </w:r>
    </w:p>
    <w:p w14:paraId="1AE7906B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0,5 ha – dla plantacji drzew owocowych; </w:t>
      </w:r>
    </w:p>
    <w:p w14:paraId="409C0CF2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0,5 ha – dla krzewów owocowych; </w:t>
      </w:r>
    </w:p>
    <w:p w14:paraId="3DA982F8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0,5 ha – dla warzyw gruntowych; </w:t>
      </w:r>
    </w:p>
    <w:p w14:paraId="2B1242E1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lastRenderedPageBreak/>
        <w:t xml:space="preserve">0,5 ha – dla truskawek gruntowych; </w:t>
      </w:r>
    </w:p>
    <w:p w14:paraId="769C82F5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0,5 ha – dla chmielu; </w:t>
      </w:r>
    </w:p>
    <w:p w14:paraId="6D58ED4F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0,3 ha – dla szkółek sadowniczych; </w:t>
      </w:r>
    </w:p>
    <w:p w14:paraId="0794D6BB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0,3 ha – dla szkółek ozdobnych; </w:t>
      </w:r>
    </w:p>
    <w:p w14:paraId="73FE6E1E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0,1 ha – dla tytoniu; </w:t>
      </w:r>
    </w:p>
    <w:p w14:paraId="02D358DB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5 sztuk – dla bydła ogółem; </w:t>
      </w:r>
    </w:p>
    <w:p w14:paraId="01048907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20 sztuk- dla świń ogółem; </w:t>
      </w:r>
    </w:p>
    <w:p w14:paraId="26097F41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5 sztuk – dla loch; </w:t>
      </w:r>
    </w:p>
    <w:p w14:paraId="5563A371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20 sztuk – dla owiec ogółem; </w:t>
      </w:r>
    </w:p>
    <w:p w14:paraId="6A821401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20 sztuk – dla kóz ogółem; </w:t>
      </w:r>
    </w:p>
    <w:p w14:paraId="1B466CBE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100 sztuk – dla drobiu ogółem; </w:t>
      </w:r>
    </w:p>
    <w:p w14:paraId="77C66A98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10 sztuk – dla zwierząt dzikich utrzymywanych w warunkach fermowych; </w:t>
      </w:r>
    </w:p>
    <w:p w14:paraId="11F4448E" w14:textId="77777777" w:rsidR="003B7A33" w:rsidRDefault="003B7A33" w:rsidP="00C6782E">
      <w:pPr>
        <w:pStyle w:val="NormalnyWeb"/>
        <w:numPr>
          <w:ilvl w:val="0"/>
          <w:numId w:val="2"/>
        </w:numPr>
      </w:pPr>
      <w:r>
        <w:rPr>
          <w:rFonts w:ascii="Trebuchet MS" w:hAnsi="Trebuchet MS"/>
        </w:rPr>
        <w:t xml:space="preserve">20 pni – dla pszczół. </w:t>
      </w:r>
    </w:p>
    <w:p w14:paraId="62F6AE76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>W jakiej formie zostanie przeprowadzony spis rolny?</w:t>
      </w:r>
    </w:p>
    <w:p w14:paraId="2C8FCB85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 xml:space="preserve">Podstawową metodą realizacji spisu powszechnego będzie </w:t>
      </w:r>
      <w:proofErr w:type="spellStart"/>
      <w:r>
        <w:rPr>
          <w:rStyle w:val="Pogrubienie"/>
          <w:rFonts w:ascii="Trebuchet MS" w:hAnsi="Trebuchet MS"/>
        </w:rPr>
        <w:t>samospis</w:t>
      </w:r>
      <w:proofErr w:type="spellEnd"/>
      <w:r>
        <w:rPr>
          <w:rStyle w:val="Pogrubienie"/>
          <w:rFonts w:ascii="Trebuchet MS" w:hAnsi="Trebuchet MS"/>
        </w:rPr>
        <w:t xml:space="preserve"> internetowy przeprowadzony za pośrednictwem interaktywnej aplikacji, która będzie dostępna na stronie Głównego Urzędu Statystycznego dedykowanej spisowi http://spisrolny.gov.pl.</w:t>
      </w:r>
    </w:p>
    <w:p w14:paraId="237F8150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>Każdy z rolników będzie mógł dokonać spisu w domu, na własnym urzą</w:t>
      </w:r>
      <w:r w:rsidR="00FA65D7">
        <w:rPr>
          <w:rFonts w:ascii="Trebuchet MS" w:hAnsi="Trebuchet MS"/>
        </w:rPr>
        <w:t>dzeniu mającym połączenie </w:t>
      </w:r>
      <w:r>
        <w:rPr>
          <w:rFonts w:ascii="Trebuchet MS" w:hAnsi="Trebuchet MS"/>
        </w:rPr>
        <w:t xml:space="preserve">z Internetem, za pośrednictwem powyższej interaktywnej aplikacji. </w:t>
      </w:r>
    </w:p>
    <w:p w14:paraId="6D90A54A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 xml:space="preserve">Uzupełniającą metodą udziału w Powszechnym Spisie Rolnym 2020 będzie </w:t>
      </w:r>
      <w:r>
        <w:rPr>
          <w:rFonts w:ascii="Trebuchet MS" w:hAnsi="Trebuchet MS"/>
          <w:b/>
          <w:bCs/>
        </w:rPr>
        <w:t>wywiad telefoniczny</w:t>
      </w:r>
      <w:r>
        <w:rPr>
          <w:rFonts w:ascii="Trebuchet MS" w:hAnsi="Trebuchet MS"/>
        </w:rPr>
        <w:t xml:space="preserve"> (przeprowadzany przez rachmistrza telefonicznego). Od 1 września na infolinii spisowej, pod numerem 22 279 99 99, będzie możliwość spisania się przez telefon. Po połączeniu się z numerem i wybraniu „1” – zostaniecie Państwo skierowani na infolinię spisową. Następnie wybieramy opcję „Spisz się przez telefon”, wówczas połączymy się z rachmistrzem – to doskonale przygotowana osoba do przeprowadzenia z Państwem spisu przez telefon.</w:t>
      </w:r>
    </w:p>
    <w:p w14:paraId="6121EFCF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>Rolnicy nie posiadający w domu sprzętu komputerowego bądź dostępu do Internetu, będą mogli skorzystać z pomieszczeń w lokalu Gminnego Biura Spisowego w Piszu, które mieści się w Urzędzie Miejskim w Piszu ul. Gustawa Gizewiusza 5</w:t>
      </w:r>
    </w:p>
    <w:p w14:paraId="6DF9AFA3" w14:textId="77777777" w:rsidR="003B7A33" w:rsidRDefault="003B7A33" w:rsidP="00C6782E">
      <w:pPr>
        <w:pStyle w:val="NormalnyWeb"/>
      </w:pPr>
      <w:r>
        <w:rPr>
          <w:rFonts w:ascii="Trebuchet MS" w:hAnsi="Trebuchet MS"/>
          <w:b/>
          <w:bCs/>
        </w:rPr>
        <w:t xml:space="preserve">Co się stanie, gdy nie skorzystam z </w:t>
      </w:r>
      <w:proofErr w:type="spellStart"/>
      <w:r>
        <w:rPr>
          <w:rFonts w:ascii="Trebuchet MS" w:hAnsi="Trebuchet MS"/>
          <w:b/>
          <w:bCs/>
        </w:rPr>
        <w:t>samospisu</w:t>
      </w:r>
      <w:proofErr w:type="spellEnd"/>
      <w:r>
        <w:rPr>
          <w:rFonts w:ascii="Trebuchet MS" w:hAnsi="Trebuchet MS"/>
          <w:b/>
          <w:bCs/>
        </w:rPr>
        <w:t xml:space="preserve"> internetowego bądź wywiadu telefonicznego?</w:t>
      </w:r>
    </w:p>
    <w:p w14:paraId="1ED3FF72" w14:textId="77777777" w:rsidR="003B7A33" w:rsidRPr="00051327" w:rsidRDefault="003B7A33" w:rsidP="00C6782E">
      <w:pPr>
        <w:pStyle w:val="NormalnyWeb"/>
        <w:rPr>
          <w:b/>
          <w:bCs/>
        </w:rPr>
      </w:pPr>
      <w:r w:rsidRPr="00051327">
        <w:rPr>
          <w:rStyle w:val="Pogrubienie"/>
          <w:rFonts w:ascii="Trebuchet MS" w:hAnsi="Trebuchet MS"/>
          <w:b w:val="0"/>
          <w:bCs w:val="0"/>
        </w:rPr>
        <w:t>Z użytkownikami gospodarstw rolnych, którzy nie spiszą się samodzielnie skontaktują się rachmistrzowie spisowi:</w:t>
      </w:r>
    </w:p>
    <w:p w14:paraId="45FB7C60" w14:textId="77777777" w:rsidR="003B7A33" w:rsidRDefault="003B7A33" w:rsidP="00C6782E">
      <w:pPr>
        <w:pStyle w:val="NormalnyWeb"/>
        <w:numPr>
          <w:ilvl w:val="0"/>
          <w:numId w:val="3"/>
        </w:numPr>
      </w:pPr>
      <w:r>
        <w:rPr>
          <w:rFonts w:ascii="Trebuchet MS" w:hAnsi="Trebuchet MS"/>
        </w:rPr>
        <w:t xml:space="preserve">telefonicznie, w celu przeprowadzenia spisu w wywiadzie telefonicznym, </w:t>
      </w:r>
    </w:p>
    <w:p w14:paraId="5BDF3F0C" w14:textId="77777777" w:rsidR="003B7A33" w:rsidRDefault="003B7A33" w:rsidP="00C6782E">
      <w:pPr>
        <w:pStyle w:val="NormalnyWeb"/>
        <w:numPr>
          <w:ilvl w:val="0"/>
          <w:numId w:val="3"/>
        </w:numPr>
      </w:pPr>
      <w:r>
        <w:rPr>
          <w:rFonts w:ascii="Trebuchet MS" w:hAnsi="Trebuchet MS"/>
        </w:rPr>
        <w:t xml:space="preserve">bezpośrednio – w celu przeprowadzenia spisu w wywiadzie bezpośrednim w miejscu dogodnym dla użytkownika gospodarstwa rolnego. </w:t>
      </w:r>
    </w:p>
    <w:p w14:paraId="1E8296D6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>Bezpieczeństwo danych</w:t>
      </w:r>
    </w:p>
    <w:p w14:paraId="12E163AA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 xml:space="preserve">Spisy, tak jak wszystkie prowadzone przez GUS badania statystyczne, realizowane są z zachowaniem wysokich standardów bezpieczeństwa, w oparciu o nowoczesne techniki teleinformatyczne. Narzędzia oraz procedury w zakresie bezpieczeństwa stosowane </w:t>
      </w:r>
      <w:r>
        <w:rPr>
          <w:rFonts w:ascii="Trebuchet MS" w:hAnsi="Trebuchet MS"/>
        </w:rPr>
        <w:lastRenderedPageBreak/>
        <w:t>przez statystykę publiczną spełniają najwyższe standardy i zapewniają pełną ochronę gromadzonych informacji.</w:t>
      </w:r>
    </w:p>
    <w:p w14:paraId="6BB93504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 xml:space="preserve">Rolniku, Twoje dane są u nas bezpieczne! </w:t>
      </w:r>
    </w:p>
    <w:p w14:paraId="3B33C680" w14:textId="77777777" w:rsidR="003B7A33" w:rsidRDefault="003B7A33" w:rsidP="00C6782E">
      <w:pPr>
        <w:pStyle w:val="NormalnyWeb"/>
      </w:pPr>
      <w:r>
        <w:rPr>
          <w:rStyle w:val="Pogrubienie"/>
          <w:rFonts w:ascii="Trebuchet MS" w:hAnsi="Trebuchet MS"/>
        </w:rPr>
        <w:t>Osoby wykonujące prace spisowe są obowiązane do przestrzegania tajemnicy statystycznej</w:t>
      </w:r>
      <w:r>
        <w:rPr>
          <w:rFonts w:ascii="Trebuchet MS" w:hAnsi="Trebuchet MS"/>
        </w:rPr>
        <w:t>.  Przed przystąpieniem do pracy rachmistrzowie są pouczani o istocie tajemnicy statystycznej i sankcjach za jej niedotrzymanie. Następnie na ręce właściwego komisarza spisowego składają pisemne przyrzeczenie następującej treści: „Przyrzekam, że będę wykonywać swoje prace na rzecz statystyki publicznej z całą rzetelnością, zgodnie z etyką zawodową statystyka, a poznane w czasie ich wykonywania dane jednostkowe zachowam w tajemnicy wobec osób trzecich.”</w:t>
      </w:r>
    </w:p>
    <w:p w14:paraId="4C52F3A4" w14:textId="77777777" w:rsidR="003B7A33" w:rsidRDefault="003B7A33" w:rsidP="00C6782E">
      <w:pPr>
        <w:pStyle w:val="NormalnyWeb"/>
      </w:pPr>
      <w:r>
        <w:rPr>
          <w:rFonts w:ascii="Trebuchet MS" w:hAnsi="Trebuchet MS"/>
        </w:rPr>
        <w:t>Dane pozyskane podczas spisów mogą być wykorzystywane wyłącznie do opracowań, zestawień i analiz statystycznych oraz do aktualizacji operatów do badań statystycznych prowadzonych przez służby statystyki publicznej. Udostępnianie lub wykorzystywanie danych uzyskanych w spisach dla innych niż podane celów jest zabronione, pod rygorem odpowiedzialności karnej.</w:t>
      </w:r>
    </w:p>
    <w:p w14:paraId="2559BDEF" w14:textId="77777777" w:rsidR="003B7A33" w:rsidRPr="003B7A33" w:rsidRDefault="003B7A33" w:rsidP="00C6782E">
      <w:pPr>
        <w:pStyle w:val="NormalnyWeb"/>
        <w:rPr>
          <w:b/>
        </w:rPr>
      </w:pPr>
      <w:r w:rsidRPr="003B7A33">
        <w:rPr>
          <w:rFonts w:ascii="Trebuchet MS" w:hAnsi="Trebuchet MS"/>
          <w:b/>
        </w:rPr>
        <w:t>ROLNIKU !!!!  przekaż powyższe informacje o spisie</w:t>
      </w:r>
      <w:r>
        <w:rPr>
          <w:rFonts w:ascii="Trebuchet MS" w:hAnsi="Trebuchet MS"/>
          <w:b/>
        </w:rPr>
        <w:t xml:space="preserve"> rolnym rodzinie, przyjaciołom, </w:t>
      </w:r>
      <w:r w:rsidRPr="003B7A33">
        <w:rPr>
          <w:rFonts w:ascii="Trebuchet MS" w:hAnsi="Trebuchet MS"/>
          <w:b/>
        </w:rPr>
        <w:t>wszystkim zainteresowanym.</w:t>
      </w:r>
      <w:r w:rsidRPr="003B7A33">
        <w:rPr>
          <w:rFonts w:ascii="Trebuchet MS" w:hAnsi="Trebuchet MS"/>
          <w:b/>
        </w:rPr>
        <w:br/>
      </w:r>
    </w:p>
    <w:p w14:paraId="7ED84E1D" w14:textId="77777777" w:rsidR="009D6F6E" w:rsidRDefault="009D6F6E"/>
    <w:sectPr w:rsidR="009D6F6E" w:rsidSect="003B7A33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E8194" w14:textId="77777777" w:rsidR="0010370D" w:rsidRDefault="0010370D" w:rsidP="003B7A33">
      <w:pPr>
        <w:spacing w:after="0" w:line="240" w:lineRule="auto"/>
      </w:pPr>
      <w:r>
        <w:separator/>
      </w:r>
    </w:p>
  </w:endnote>
  <w:endnote w:type="continuationSeparator" w:id="0">
    <w:p w14:paraId="72B1277B" w14:textId="77777777" w:rsidR="0010370D" w:rsidRDefault="0010370D" w:rsidP="003B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40B5" w14:textId="77777777" w:rsidR="0010370D" w:rsidRDefault="0010370D" w:rsidP="003B7A33">
      <w:pPr>
        <w:spacing w:after="0" w:line="240" w:lineRule="auto"/>
      </w:pPr>
      <w:r>
        <w:separator/>
      </w:r>
    </w:p>
  </w:footnote>
  <w:footnote w:type="continuationSeparator" w:id="0">
    <w:p w14:paraId="57CB32E0" w14:textId="77777777" w:rsidR="0010370D" w:rsidRDefault="0010370D" w:rsidP="003B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B438A"/>
    <w:multiLevelType w:val="multilevel"/>
    <w:tmpl w:val="69A2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5743B"/>
    <w:multiLevelType w:val="multilevel"/>
    <w:tmpl w:val="7BBA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51A17"/>
    <w:multiLevelType w:val="multilevel"/>
    <w:tmpl w:val="47E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33"/>
    <w:rsid w:val="00051327"/>
    <w:rsid w:val="0010370D"/>
    <w:rsid w:val="003B7A33"/>
    <w:rsid w:val="006400EC"/>
    <w:rsid w:val="009D6F6E"/>
    <w:rsid w:val="00C6782E"/>
    <w:rsid w:val="00F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BF12"/>
  <w15:chartTrackingRefBased/>
  <w15:docId w15:val="{0162E7EC-8C53-4743-AD2E-93D5203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7A3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B7A3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B7A3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A33"/>
  </w:style>
  <w:style w:type="paragraph" w:styleId="Stopka">
    <w:name w:val="footer"/>
    <w:basedOn w:val="Normalny"/>
    <w:link w:val="StopkaZnak"/>
    <w:uiPriority w:val="99"/>
    <w:unhideWhenUsed/>
    <w:rsid w:val="003B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isrolny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SP. Plona</dc:creator>
  <cp:keywords/>
  <dc:description/>
  <cp:lastModifiedBy>Grzegorz GGE. Gierej</cp:lastModifiedBy>
  <cp:revision>2</cp:revision>
  <dcterms:created xsi:type="dcterms:W3CDTF">2020-08-06T09:36:00Z</dcterms:created>
  <dcterms:modified xsi:type="dcterms:W3CDTF">2020-08-06T09:36:00Z</dcterms:modified>
</cp:coreProperties>
</file>